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7" w:rsidRPr="006B5247" w:rsidRDefault="006B5247" w:rsidP="006B5247">
      <w:pPr>
        <w:pStyle w:val="a3"/>
        <w:jc w:val="center"/>
        <w:rPr>
          <w:rFonts w:ascii="Georgia" w:hAnsi="Georgia" w:cs="Arial"/>
          <w:b/>
          <w:color w:val="000000"/>
          <w:sz w:val="28"/>
          <w:szCs w:val="28"/>
        </w:rPr>
      </w:pPr>
      <w:proofErr w:type="spellStart"/>
      <w:r w:rsidRPr="006B5247">
        <w:rPr>
          <w:rFonts w:ascii="Georgia" w:hAnsi="Georgia"/>
          <w:b/>
          <w:color w:val="000000"/>
          <w:sz w:val="28"/>
          <w:szCs w:val="28"/>
        </w:rPr>
        <w:t>П</w:t>
      </w:r>
      <w:r w:rsidRPr="006B5247">
        <w:rPr>
          <w:rFonts w:ascii="Georgia" w:hAnsi="Georgia"/>
          <w:b/>
          <w:color w:val="000000"/>
          <w:sz w:val="28"/>
          <w:szCs w:val="28"/>
        </w:rPr>
        <w:t>ижемск</w:t>
      </w:r>
      <w:r w:rsidRPr="006B5247">
        <w:rPr>
          <w:rFonts w:ascii="Georgia" w:hAnsi="Georgia"/>
          <w:b/>
          <w:color w:val="000000"/>
          <w:sz w:val="28"/>
          <w:szCs w:val="28"/>
        </w:rPr>
        <w:t>ая</w:t>
      </w:r>
      <w:proofErr w:type="spellEnd"/>
      <w:r w:rsidRPr="006B5247">
        <w:rPr>
          <w:rFonts w:ascii="Georgia" w:hAnsi="Georgia"/>
          <w:b/>
          <w:color w:val="000000"/>
          <w:sz w:val="28"/>
          <w:szCs w:val="28"/>
        </w:rPr>
        <w:t xml:space="preserve">, </w:t>
      </w:r>
      <w:proofErr w:type="spellStart"/>
      <w:r w:rsidRPr="006B5247">
        <w:rPr>
          <w:rFonts w:ascii="Georgia" w:hAnsi="Georgia"/>
          <w:b/>
          <w:color w:val="000000"/>
          <w:sz w:val="28"/>
          <w:szCs w:val="28"/>
        </w:rPr>
        <w:t>верхневычегодск</w:t>
      </w:r>
      <w:r w:rsidRPr="006B5247">
        <w:rPr>
          <w:rFonts w:ascii="Georgia" w:hAnsi="Georgia"/>
          <w:b/>
          <w:color w:val="000000"/>
          <w:sz w:val="28"/>
          <w:szCs w:val="28"/>
        </w:rPr>
        <w:t>ая</w:t>
      </w:r>
      <w:proofErr w:type="spellEnd"/>
      <w:r w:rsidRPr="006B5247">
        <w:rPr>
          <w:rFonts w:ascii="Georgia" w:hAnsi="Georgia"/>
          <w:b/>
          <w:color w:val="000000"/>
          <w:sz w:val="28"/>
          <w:szCs w:val="28"/>
        </w:rPr>
        <w:t xml:space="preserve"> и </w:t>
      </w:r>
      <w:proofErr w:type="spellStart"/>
      <w:r w:rsidRPr="006B5247">
        <w:rPr>
          <w:rFonts w:ascii="Georgia" w:hAnsi="Georgia"/>
          <w:b/>
          <w:color w:val="000000"/>
          <w:sz w:val="28"/>
          <w:szCs w:val="28"/>
        </w:rPr>
        <w:t>нижневычегодск</w:t>
      </w:r>
      <w:r w:rsidRPr="006B5247">
        <w:rPr>
          <w:rFonts w:ascii="Georgia" w:hAnsi="Georgia"/>
          <w:b/>
          <w:color w:val="000000"/>
          <w:sz w:val="28"/>
          <w:szCs w:val="28"/>
        </w:rPr>
        <w:t>ая</w:t>
      </w:r>
      <w:proofErr w:type="spellEnd"/>
      <w:r w:rsidRPr="006B5247">
        <w:rPr>
          <w:rFonts w:ascii="Georgia" w:hAnsi="Georgia"/>
          <w:b/>
          <w:color w:val="000000"/>
          <w:sz w:val="28"/>
          <w:szCs w:val="28"/>
        </w:rPr>
        <w:t xml:space="preserve"> роспис</w:t>
      </w:r>
      <w:r w:rsidRPr="006B5247">
        <w:rPr>
          <w:rFonts w:ascii="Georgia" w:hAnsi="Georgia"/>
          <w:b/>
          <w:color w:val="000000"/>
          <w:sz w:val="28"/>
          <w:szCs w:val="28"/>
        </w:rPr>
        <w:t>ь</w:t>
      </w:r>
      <w:r w:rsidRPr="006B5247">
        <w:rPr>
          <w:rFonts w:ascii="Georgia" w:hAnsi="Georgia"/>
          <w:b/>
          <w:color w:val="000000"/>
          <w:sz w:val="28"/>
          <w:szCs w:val="28"/>
        </w:rPr>
        <w:t xml:space="preserve">: история, элементы и </w:t>
      </w:r>
      <w:proofErr w:type="gramStart"/>
      <w:r w:rsidRPr="006B5247">
        <w:rPr>
          <w:rFonts w:ascii="Georgia" w:hAnsi="Georgia"/>
          <w:b/>
          <w:color w:val="000000"/>
          <w:sz w:val="28"/>
          <w:szCs w:val="28"/>
        </w:rPr>
        <w:t>др..</w:t>
      </w:r>
      <w:proofErr w:type="gramEnd"/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1. Алферов Лев Глебович. Технология росписи: Дерево. Металл. Керамика. Ткани / Алферов Лев Глебович. - Ростов-на-Дону: Феникс, 2001. - 335с.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2. Василенко Виктор Михайлович. Русская народная резьба и роспись по дереву XV</w:t>
      </w:r>
      <w:bookmarkStart w:id="0" w:name="_GoBack"/>
      <w:bookmarkEnd w:id="0"/>
      <w:r>
        <w:rPr>
          <w:rFonts w:ascii="Georgia" w:hAnsi="Georgia" w:cs="Arial"/>
          <w:color w:val="000000"/>
          <w:sz w:val="28"/>
          <w:szCs w:val="28"/>
        </w:rPr>
        <w:t>III-XX веков / В. М. Василенко. - М.: МГУ, 1960. - 181 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3. Василенко Виктор Михайлович. Русское народное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искусство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содержание, стиль, развитие / В. М. Василенко; [Рос. гос.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гуманит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 ун-т]. - Москва: издательский центр РГУ, 2011. – 166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4. Киреева, С. Мастер-классы по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Пижемской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росписи / С. Киреева // Красная Печора. - 2016. - 11 февр.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5. 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Морохина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, Елизавета. Благодарственная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роспись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художники и ремесленники объединились для помощи бездомным животным / Елизавета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Морохина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// Республика. - 2016. - 2 февр.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6. Народные художественные промыслы / Под общ. ред. О. С. Поповой. -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М.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Лег. и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пищ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пром-сть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, 1984. - 191 с. 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7. 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Пижмаса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роспись //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Йöлöга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- 2016. -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Урасьöм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26-öд лун [26 февр.] (№ 8). - Л. б. 12-13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8. Рыбаков Александр Александрович. Художественные памятники Вологды XIII - начала XX века / А. А. Рыбаков. -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Ленинград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Художник РСФСР, 1980. – 314с.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9. Соколова Марина Станиславовна. Художественная роспись по дереву. Технология народных художественных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промыслов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учебное пособие для студентов вузов / М. С. Соколова. - Москва: ВЛАДОС, 2005. – 303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10. 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Тарановская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Наталия Васильевна. Русские прялки / Н. В.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Тарановская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, Н. В. Мальцев. - [Ленинград: Аврора, 1970]. - 108, [2] c.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11. Тимофеева Людмила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Феодосьевна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Уфтюжская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роспись: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Метод.пособие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для преподавателей северной росписи по дереву / Тимофеева Людмила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Феодосьевна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-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Архангельск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Правда Севера, 2000. - 32с.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12. Традиционная культура Усть-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Цильмы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материалы респ.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науч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.-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практ.конференции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/ М.-во культуры и национальной политики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Респ.Коми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; Ин.-т языка, литературы и истории Коми НЦ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УрО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РАН; </w:t>
      </w:r>
      <w:r>
        <w:rPr>
          <w:rFonts w:ascii="Georgia" w:hAnsi="Georgia" w:cs="Arial"/>
          <w:color w:val="000000"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муниц.образования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"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Усть-Цилемский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район"; Историко-культурное общество "Русь Печорская"; [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ред.коллегия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: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В.И.Чупров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и др.]. - Усть-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Цильма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[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б.и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.], 2005. – 82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13. Художественная обработка древесины "роспись по дереву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" :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практическое пособие для предпринимателей. - Сыктывкар, 2009. - 48 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14. Художественные промыслы РСФСР: справочник / М-во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местн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пром-сти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РСФСР, НИИ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худож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пром-сти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; сост.: В. Г.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Смолицкий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, З. С.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Скавронская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 - Москва: Легкая индустрия, 1973. - 304 с.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15. 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Шелепеева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Ольга Николаевна.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Пижемская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роспись: азбука / О. И.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Шелепеева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 - Москва, 2015. - 149, [1] c.</w:t>
      </w:r>
    </w:p>
    <w:p w:rsidR="006B5247" w:rsidRDefault="006B5247" w:rsidP="006B52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8"/>
          <w:szCs w:val="28"/>
        </w:rPr>
        <w:t>16. 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Шелепеева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Ольга Николаевна.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Пижемская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роспись: азбука / О. И.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Шелепеева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. - Москва, 2015. – 149</w:t>
      </w:r>
    </w:p>
    <w:p w:rsidR="00AB5A92" w:rsidRDefault="00AB5A92"/>
    <w:sectPr w:rsidR="00AB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9"/>
    <w:rsid w:val="00473DE9"/>
    <w:rsid w:val="006B5247"/>
    <w:rsid w:val="00A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9057-F17E-4721-A4F9-D636380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2017-03-23T11:39:00Z</dcterms:created>
  <dcterms:modified xsi:type="dcterms:W3CDTF">2017-03-23T11:39:00Z</dcterms:modified>
</cp:coreProperties>
</file>